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软件著作权登记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我国借鉴国际先进管理经验，实行计算机软件著作权登记制度。软件著作权登记申请人通过登记，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具有以下优势</w:t>
      </w:r>
      <w:r>
        <w:rPr>
          <w:rFonts w:hint="eastAsia" w:ascii="仿宋" w:hAnsi="仿宋" w:eastAsia="仿宋" w:cs="仿宋"/>
          <w:sz w:val="28"/>
          <w:szCs w:val="28"/>
        </w:rPr>
        <w:t xml:space="preserve">：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● 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公司网站等平台</w:t>
      </w:r>
      <w:r>
        <w:rPr>
          <w:rFonts w:hint="eastAsia" w:ascii="仿宋" w:hAnsi="仿宋" w:eastAsia="仿宋" w:cs="仿宋"/>
          <w:sz w:val="28"/>
          <w:szCs w:val="28"/>
        </w:rPr>
        <w:t xml:space="preserve">，可以向社会宣传自己的产品。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● 在发生软件著作权争议时，《软件著作权登记证书》是主张软件权利的有力武器，同时是向人民法院提起诉讼，请求司法保护的前提。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● 在进行软件版权贸易时，《软件著作权登记证书》作为权利证明，有利于交易的顺利完成。同时，国家权威部门的认证将使您的软件作品价值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增加</w:t>
      </w:r>
      <w:r>
        <w:rPr>
          <w:rFonts w:hint="eastAsia" w:ascii="仿宋" w:hAnsi="仿宋" w:eastAsia="仿宋" w:cs="仿宋"/>
          <w:sz w:val="28"/>
          <w:szCs w:val="28"/>
        </w:rPr>
        <w:t xml:space="preserve">。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● 合法在我国境内经营或者销售该软件产品，并可以出版发行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● 申请人可享受《产业政策》所规定的有关鼓励政策。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●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申请人可凭借软件著作权证书以及软件评测报告，在当地的税务进行备案，在销售该软件时，可以减免相关的税款。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办理计算机软件著作权登记业务，需要提供如下材料：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（一）按要求填写的软件著作权登记申请表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并在版权局的官方网站上进行网报</w:t>
      </w:r>
      <w:r>
        <w:rPr>
          <w:rFonts w:hint="eastAsia" w:ascii="仿宋" w:hAnsi="仿宋" w:eastAsia="仿宋" w:cs="仿宋"/>
          <w:sz w:val="28"/>
          <w:szCs w:val="28"/>
        </w:rPr>
        <w:t xml:space="preserve">；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申请软件著作权登记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需要提交的文件</w:t>
      </w:r>
      <w:r>
        <w:rPr>
          <w:rFonts w:hint="eastAsia" w:ascii="仿宋" w:hAnsi="仿宋" w:eastAsia="仿宋" w:cs="仿宋"/>
          <w:sz w:val="28"/>
          <w:szCs w:val="28"/>
        </w:rPr>
        <w:t xml:space="preserve">：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1.源程序的前、后各连续的3０页，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不足60页，提供全部的软件源代码</w:t>
      </w:r>
      <w:r>
        <w:rPr>
          <w:rFonts w:hint="eastAsia" w:ascii="仿宋" w:hAnsi="仿宋" w:eastAsia="仿宋" w:cs="仿宋"/>
          <w:sz w:val="28"/>
          <w:szCs w:val="28"/>
        </w:rPr>
        <w:t xml:space="preserve">；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说明文档</w:t>
      </w:r>
      <w:r>
        <w:rPr>
          <w:rFonts w:hint="eastAsia" w:ascii="仿宋" w:hAnsi="仿宋" w:eastAsia="仿宋" w:cs="仿宋"/>
          <w:sz w:val="28"/>
          <w:szCs w:val="28"/>
        </w:rPr>
        <w:t>连续的前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后各15</w:t>
      </w:r>
      <w:r>
        <w:rPr>
          <w:rFonts w:hint="eastAsia" w:ascii="仿宋" w:hAnsi="仿宋" w:eastAsia="仿宋" w:cs="仿宋"/>
          <w:sz w:val="28"/>
          <w:szCs w:val="28"/>
        </w:rPr>
        <w:t>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不足30页的，提供全部的说明文档</w:t>
      </w:r>
      <w:r>
        <w:rPr>
          <w:rFonts w:hint="eastAsia" w:ascii="仿宋" w:hAnsi="仿宋" w:eastAsia="仿宋" w:cs="仿宋"/>
          <w:sz w:val="28"/>
          <w:szCs w:val="28"/>
        </w:rPr>
        <w:t xml:space="preserve">；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申请人的身份证明材料（公司提供营业执照副本复印件，个人提供身份证正反）</w:t>
      </w:r>
      <w:r>
        <w:rPr>
          <w:rFonts w:hint="eastAsia" w:ascii="仿宋" w:hAnsi="仿宋" w:eastAsia="仿宋" w:cs="仿宋"/>
          <w:sz w:val="28"/>
          <w:szCs w:val="28"/>
        </w:rPr>
        <w:t xml:space="preserve">。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（五）封存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软件著作权登记时，申请人可以申请将源程序、文档或者样品进行封存。除申请人或者司法机关外，任何人不得启封。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E3585"/>
    <w:rsid w:val="1F941086"/>
    <w:rsid w:val="665E3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2017-03-16T07:29:00Z</dcterms:created>
  <dc:creator>ZHAO-LING</dc:creator>
  <cp:lastModifiedBy>你是我华丽无比的邂逅</cp:lastModifiedBy>
  <dcterms:modified xsi:type="dcterms:W3CDTF">2018-10-10T01:52:48Z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